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487" w:rsidRPr="00134487" w:rsidRDefault="00134487" w:rsidP="00134487">
      <w:pPr>
        <w:spacing w:before="100" w:beforeAutospacing="1" w:after="100" w:afterAutospacing="1" w:line="240" w:lineRule="auto"/>
        <w:outlineLvl w:val="0"/>
        <w:rPr>
          <w:rFonts w:ascii="Verdana" w:eastAsia="Times New Roman" w:hAnsi="Verdana" w:cs="Times New Roman"/>
          <w:b/>
          <w:bCs/>
          <w:color w:val="090909"/>
          <w:kern w:val="36"/>
          <w:sz w:val="29"/>
          <w:szCs w:val="29"/>
          <w:lang w:eastAsia="ru-RU"/>
        </w:rPr>
      </w:pPr>
      <w:r w:rsidRPr="00134487">
        <w:rPr>
          <w:rFonts w:ascii="Verdana" w:eastAsia="Times New Roman" w:hAnsi="Verdana" w:cs="Times New Roman"/>
          <w:b/>
          <w:bCs/>
          <w:color w:val="090909"/>
          <w:kern w:val="36"/>
          <w:sz w:val="29"/>
          <w:szCs w:val="29"/>
          <w:lang w:eastAsia="ru-RU"/>
        </w:rPr>
        <w:t>Об утверждении Правил осуществления контроля в пунктах пропуска через государственную границу РФ Постановление Правительства от 20.11.2008 №872</w:t>
      </w:r>
    </w:p>
    <w:p w:rsidR="00577BA4" w:rsidRDefault="00134487" w:rsidP="00134487"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ПРАВИТЕЛЬСТВО РОССИЙСКОЙ ФЕДЕРАЦИИ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ПОСТАНОВЛЕНИЕ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от 20 ноября 2008 года N 872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Об утверждении Правил осуществления контроля в пунктах пропуска через государственную границу Российской Федерации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В соответствии со статьей 11 Закона Российской Федерации "О государственной границе Российской Федерации" Правительство Российской Федерации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proofErr w:type="gramStart"/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постановляет: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</w:t>
      </w:r>
      <w:proofErr w:type="gramEnd"/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 1. Утвердить прилагаемые Правила осуществления контроля в пунктах пропуска через государственную границу Российской Федерации.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2. Министерству транспорта Российской Федерации в 3-месячный срок в установленном порядке разработать и утвердить типовые схемы организации пропуска через государственную границу Российской Федерации лиц, транспортных средств, грузов, товаров и животных.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Председатель Правительства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Российской Федерации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proofErr w:type="spellStart"/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В.Путин</w:t>
      </w:r>
      <w:proofErr w:type="spellEnd"/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УТВЕРЖДЕНЫ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постановлением Правительства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Российской Федерации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от 20 ноября 2008 года N 872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ПРАВИЛА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осуществления контроля в пунктах пропуска через государственную границу Российской Федерации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1. Настоящие Правила определяют порядок осуществления контроля в пунктах пропуска через государственную границу Российской Федерации (далее - пункты пропуска) лиц, транспортных средств, грузов, товаров и животных в целях координации деятельности государственных органов, осуществляющих контрольные функции в пунктах пропуска.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Настоящие Правила не применяются в отношении товаров, перемещаемых физическими лицами для личных, семейных, домашних и иных не связанных с осуществлением предпринимательской деятельности нужд.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2. Контроль в пунктах пропуска осуществляется подразделениями органов пограничного, таможенного, санитарно-карантинного, ветеринарного, карантинного фитосанитарного, транспортного контроля (далее - государственные контрольные органы) в пределах установленных законодательством Российской Федерации полномочий и должен обеспечивать: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а) минимизацию времени его проведения;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б) исключение дублирующих функций и действий;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в) сокращение количества взаимодействий должностных лиц государственных контрольных органов с контролируемыми лицами, транспортными средствами, грузами, товарами и животными, в том числе за счет реализации принципа "одного окна".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 xml:space="preserve">     3. При осуществлении контроля в пункте пропуска применяется принцип "одного окна". Согласно этому принципу перевозчик (лицо, действующее от его имени) одновременно с документами, представляемыми в соответствии с таможенным законодательством Российской Федерации при прибытии товаров и транспортных средств на таможенную территорию Российской Федерации, представляет должностному лицу таможенного органа документы, необходимые для осуществления иных видов контроля, в порядке и случаях, которые 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lastRenderedPageBreak/>
        <w:t>определены Правительством Российской Федерации.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4. Таможенные органы направляют документы, необходимые для осуществления иных видов контроля, представителям соответствующих государственных контрольных органов, которые после завершения контроля информируют таможенные органы о возможности пропуска транспортных средств, грузов, товаров и животных через государственную границу Российской Федерации либо о целесообразности проведения осмотра или досмотра транспортных средств, грузов, товаров и животных.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Обмен данными между таможенными органами и соответствующими государственными контрольными органами производится в том числе путем информационного взаимодействия с использованием электронных средств обработки и передачи данных.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5. После осуществления контроля государственными контрольными органами таможенные органы информируют перевозчика (лицо, действующее от его имени) о принятом решении в отношении перемещаемых им через государственную границу Российской Федерации транспортных средств, грузов, товаров и животных.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Государственный контрольный орган, принявший решение о запрете пропуска через государственную границу Российской Федерации транспортных средств, грузов, товаров и животных, оформляет его в письменной форме.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6. Осмотр и досмотр транспортных средств, грузов, товаров и животных проводятся однократно в специально обустроенной зоне пункта пропуска таможенными и пограничными органами с участием представителей соответствующих государственных контрольных органов.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7. При убытии транспортных средств, грузов, товаров и животных с территории Российской Федерации таможенные органы принимают решение об их пропуске через государственную границу Российской Федерации на основании разрешительных документов, полученных от компетентных государственных органов.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8. В автомобильных пунктах пропуска последовательно осуществляются следующие виды контроля: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а) при прибытии лиц, транспортных средств, грузов, товаров и животных на территорию Российской Федерации: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 (при необходимости и только в отношении лиц);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пограничный;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транспортный (при необходимости);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санитарно-карантинный, ветеринарный, карантинный фитосанитарный (при необходимости и только в пунктах пропуска, специализированных по видам перемещаемых грузов, товаров и животных);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таможенный контроль и контроль за исполнением владельцами транспортных средств установленной федеральным законом обязанности по страхованию своей гражданской ответственности;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б) при убытии лиц, транспортных средств, грузов, товаров и животных с территории Российской Федерации: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транспортный (при необходимости);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санитарно-карантинный, ветеринарный, карантинный фитосанитарный (при необходимости);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таможенный контроль и контроль за исполнением владельцами транспортных средств установленной федеральным законом обязанности по страхованию своей гражданской ответственности;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lastRenderedPageBreak/>
        <w:br/>
        <w:t>     пограничный.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9. В железнодорожных пунктах пропуска последовательно осуществляются следующие виды контроля: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а) при прибытии лиц, транспортных средств, грузов, товаров и животных на территорию Российской Федерации: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 (при необходимости и только в отношении лиц);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пограничный;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санитарно-карантинный, ветеринарный, карантинный фитосанитарный (при необходимости и только в пунктах пропуска, специализированных по видам перемещаемых грузов, товаров и животных);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таможенный;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б) при убытии лиц, транспортных средств, грузов, товаров и животных с территории Российской Федерации: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санитарно-карантинный, ветеринарный, карантинный фитосанитарный (при необходимости);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таможенный;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пограничный.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10. В морских и речных (озерных) пунктах пропуска последовательно осуществляются следующие виды контроля: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а) при прибытии лиц, транспортных средств, грузов, товаров и животных на территорию Российской Федерации: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 (при необходимости и только в отношении лиц);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пограничный;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транспортный (при необходимости и только в отношении грузовых автотранспортных средств или автобусов, перемещаемых паромами);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санитарно-карантинный, ветеринарный, карантинный фитосанитарный (при необходимости и только в пунктах пропуска, специализированных по видам перемещаемых грузов, товаров и животных);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таможенный контроль и контроль за исполнением владельцами транспортных средств установленной федеральным законом обязанности по страхованию своей гражданской ответственности;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б) при убытии лиц, транспортных средств, грузов, товаров и животных с территории Российской Федерации: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санитарно-карантинный, ветеринарный, карантинный фитосанитарный (при необходимости);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транспортный (при необходимости и только в отношении грузовых автотранспортных средств или автобусов, перемещаемых паромами);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таможенный контроль и контроль за исполнением владельцами транспортных средств установленной федеральным законом обязанности по страхованию своей гражданской ответственности;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пограничный.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lastRenderedPageBreak/>
        <w:br/>
        <w:t>     11. В воздушных пунктах пропуска последовательно осуществляются следующие виды контроля: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а) при прибытии лиц, транспортных средств, грузов, товаров и животных на территорию Российской Федерации: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 (при необходимости и только в отношении лиц);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пограничный;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санитарно-карантинный, ветеринарный, карантинный фитосанитарный (при необходимости и только в пунктах пропуска, специализированных по видам перемещаемых грузов, товаров и животных);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таможенный;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б) при убытии лиц, транспортных средств, грузов, товаров и животных с территории Российской Федерации: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санитарно-карантинный, ветеринарный, карантинный фитосанитарный (при необходимости);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таможенный;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пограничный.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12. В пешеходных пунктах пропуска последовательно осуществляются следующие виды контроля: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а) при прибытии лиц, товаров и животных на территорию Российской Федерации: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 (при необходимости и только в отношении лиц);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пограничный;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санитарно-карантинный, ветеринарный, карантинный фитосанитарный (при необходимости);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таможенный;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б) при убытии лиц, товаров и животных с территории Российской Федерации: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санитарно-карантинный, ветеринарный, карантинный фитосанитарный (при необходимости);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таможенный;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пограничный.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13. В смешанных пунктах пропуска, открытых для международного сообщения с использованием различных видов транспорта, при прибытии (убытии) лиц, транспортных средств, грузов, товаров и животных на территорию (с территории) Российской Федерации последовательно осуществляются все виды контроля, предусмотренные пунктами 8-10.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14. Последовательность осуществления государственными контрольными органами основных контрольных действий в пунктах пропуска определяется типовыми схемами организации пропуска через государственную границу Российской Федерации лиц, транспортных средств, грузов, товаров и животных, которые разрабатываются для пунктов пропуска по видам международного сообщения.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 xml:space="preserve">     Указанные типовые схемы утверждаются Министерством транспорта Российской Федерации по согласованию с Федеральной службой безопасности Российской Федерации, Федеральной таможенной службой, Министерством сельского хозяйства Российской Федерации, Министерством 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lastRenderedPageBreak/>
        <w:t>здравоохранения и социального развития Российской Федерации и Федеральным агентством по обустройству государственной границы Российской Федерации.</w:t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</w:r>
      <w:r w:rsidRPr="00134487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br/>
        <w:t>     15. На основании типовых схем, указанных в пункте 14 настоящих Правил, и с учетом местных условий Федеральное агентство по обустройству государственной границы Российской Федерации разрабатывает для каждого пункта пропуска технологические схемы организации пропуска через государственную границу Российской Федерации лиц, транспортных средств, грузов, товаров и животных, которые утверждаются протоколом заседания созданного в пункте пропуска координационного совета. В этих технологических схемах должна быть установлена продолжительность осуществления контроля в пунктах пропуска.</w:t>
      </w:r>
      <w:bookmarkStart w:id="0" w:name="_GoBack"/>
      <w:bookmarkEnd w:id="0"/>
    </w:p>
    <w:sectPr w:rsidR="00577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487"/>
    <w:rsid w:val="00134487"/>
    <w:rsid w:val="0057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3431A-110E-4363-82F7-92BD81DE5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Белых</dc:creator>
  <cp:keywords/>
  <dc:description/>
  <cp:lastModifiedBy>Андрей Белых</cp:lastModifiedBy>
  <cp:revision>1</cp:revision>
  <dcterms:created xsi:type="dcterms:W3CDTF">2014-12-24T15:28:00Z</dcterms:created>
  <dcterms:modified xsi:type="dcterms:W3CDTF">2014-12-24T15:29:00Z</dcterms:modified>
</cp:coreProperties>
</file>